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BBC" w:rsidRPr="00350BBC" w:rsidRDefault="00350BBC" w:rsidP="00350BBC">
      <w:pPr>
        <w:rPr>
          <w:rFonts w:cstheme="minorHAnsi"/>
          <w:sz w:val="24"/>
        </w:rPr>
      </w:pPr>
    </w:p>
    <w:p w:rsidR="00350BBC" w:rsidRPr="00350BBC" w:rsidRDefault="00350BBC" w:rsidP="00350BBC">
      <w:pPr>
        <w:rPr>
          <w:rFonts w:cstheme="minorHAnsi"/>
          <w:sz w:val="24"/>
        </w:rPr>
      </w:pPr>
      <w:r w:rsidRPr="00350BBC">
        <w:rPr>
          <w:rFonts w:cstheme="minorHAnsi"/>
          <w:sz w:val="24"/>
        </w:rPr>
        <w:t xml:space="preserve">The sprint retrospective is a meeting facilitated by the </w:t>
      </w:r>
      <w:proofErr w:type="spellStart"/>
      <w:r w:rsidRPr="00350BBC">
        <w:rPr>
          <w:rFonts w:cstheme="minorHAnsi"/>
          <w:sz w:val="24"/>
        </w:rPr>
        <w:t>ScrumMaster</w:t>
      </w:r>
      <w:proofErr w:type="spellEnd"/>
      <w:r w:rsidRPr="00350BBC">
        <w:rPr>
          <w:rFonts w:cstheme="minorHAnsi"/>
          <w:sz w:val="24"/>
        </w:rPr>
        <w:t xml:space="preserve"> with the entire Scrum team.  The purpose is to discuss the just-concluded sprint and what could be changed to make the next sprint more productive. The Sprint review looks at what the team is building, whereas the retrospective looks at how they are building it.</w:t>
      </w:r>
      <w:r w:rsidRPr="00350BBC">
        <w:rPr>
          <w:rFonts w:cstheme="minorHAnsi"/>
          <w:sz w:val="24"/>
        </w:rPr>
        <w:br/>
      </w:r>
      <w:r w:rsidRPr="00350BBC">
        <w:rPr>
          <w:rFonts w:cstheme="minorHAnsi"/>
          <w:sz w:val="24"/>
        </w:rPr>
        <w:br/>
        <w:t>The following template should be used to conduct the retrospective and capture team feedback around specific product dimensions:</w:t>
      </w:r>
    </w:p>
    <w:p w:rsidR="00350BBC" w:rsidRPr="00350BBC" w:rsidRDefault="00350BBC" w:rsidP="00350BBC">
      <w:pPr>
        <w:rPr>
          <w:rFonts w:cstheme="minorHAnsi"/>
          <w:sz w:val="24"/>
        </w:rPr>
      </w:pPr>
    </w:p>
    <w:tbl>
      <w:tblPr>
        <w:tblStyle w:val="TableGrid"/>
        <w:tblW w:w="0" w:type="auto"/>
        <w:tblLook w:val="04A0" w:firstRow="1" w:lastRow="0" w:firstColumn="1" w:lastColumn="0" w:noHBand="0" w:noVBand="1"/>
      </w:tblPr>
      <w:tblGrid>
        <w:gridCol w:w="2337"/>
        <w:gridCol w:w="2337"/>
        <w:gridCol w:w="2338"/>
        <w:gridCol w:w="2338"/>
      </w:tblGrid>
      <w:tr w:rsidR="00350BBC" w:rsidRPr="00350BBC" w:rsidTr="00237F5B">
        <w:tc>
          <w:tcPr>
            <w:tcW w:w="2337" w:type="dxa"/>
          </w:tcPr>
          <w:p w:rsidR="00350BBC" w:rsidRPr="00350BBC" w:rsidRDefault="00350BBC" w:rsidP="00237F5B">
            <w:pPr>
              <w:rPr>
                <w:rFonts w:cstheme="minorHAnsi"/>
                <w:sz w:val="24"/>
                <w:szCs w:val="24"/>
              </w:rPr>
            </w:pPr>
          </w:p>
        </w:tc>
        <w:tc>
          <w:tcPr>
            <w:tcW w:w="2337" w:type="dxa"/>
            <w:shd w:val="clear" w:color="auto" w:fill="8B93D5" w:themeFill="accent1" w:themeFillTint="66"/>
          </w:tcPr>
          <w:p w:rsidR="00350BBC" w:rsidRPr="00350BBC" w:rsidRDefault="00350BBC" w:rsidP="00237F5B">
            <w:pPr>
              <w:rPr>
                <w:rFonts w:cstheme="minorHAnsi"/>
                <w:sz w:val="24"/>
                <w:szCs w:val="24"/>
              </w:rPr>
            </w:pPr>
            <w:r w:rsidRPr="00350BBC">
              <w:rPr>
                <w:rFonts w:cstheme="minorHAnsi"/>
                <w:sz w:val="24"/>
                <w:szCs w:val="24"/>
              </w:rPr>
              <w:t>What went well during the sprint cycle?</w:t>
            </w:r>
          </w:p>
          <w:p w:rsidR="00350BBC" w:rsidRPr="00350BBC" w:rsidRDefault="00350BBC" w:rsidP="00237F5B">
            <w:pPr>
              <w:rPr>
                <w:rFonts w:cstheme="minorHAnsi"/>
                <w:sz w:val="24"/>
                <w:szCs w:val="24"/>
              </w:rPr>
            </w:pPr>
          </w:p>
        </w:tc>
        <w:tc>
          <w:tcPr>
            <w:tcW w:w="2338" w:type="dxa"/>
            <w:shd w:val="clear" w:color="auto" w:fill="8B93D5" w:themeFill="accent1" w:themeFillTint="66"/>
          </w:tcPr>
          <w:p w:rsidR="00350BBC" w:rsidRPr="00350BBC" w:rsidRDefault="00350BBC" w:rsidP="00237F5B">
            <w:pPr>
              <w:rPr>
                <w:rFonts w:cstheme="minorHAnsi"/>
                <w:sz w:val="24"/>
                <w:szCs w:val="24"/>
              </w:rPr>
            </w:pPr>
            <w:r w:rsidRPr="00350BBC">
              <w:rPr>
                <w:rFonts w:cstheme="minorHAnsi"/>
                <w:sz w:val="24"/>
                <w:szCs w:val="24"/>
              </w:rPr>
              <w:t>What went wrong during the sprint cycle?</w:t>
            </w:r>
          </w:p>
          <w:p w:rsidR="00350BBC" w:rsidRPr="00350BBC" w:rsidRDefault="00350BBC" w:rsidP="00237F5B">
            <w:pPr>
              <w:rPr>
                <w:rFonts w:cstheme="minorHAnsi"/>
                <w:sz w:val="24"/>
                <w:szCs w:val="24"/>
              </w:rPr>
            </w:pPr>
          </w:p>
        </w:tc>
        <w:tc>
          <w:tcPr>
            <w:tcW w:w="2338" w:type="dxa"/>
            <w:shd w:val="clear" w:color="auto" w:fill="8B93D5" w:themeFill="accent1" w:themeFillTint="66"/>
          </w:tcPr>
          <w:p w:rsidR="00350BBC" w:rsidRPr="00350BBC" w:rsidRDefault="00350BBC" w:rsidP="00237F5B">
            <w:pPr>
              <w:rPr>
                <w:rFonts w:cstheme="minorHAnsi"/>
                <w:sz w:val="24"/>
                <w:szCs w:val="24"/>
              </w:rPr>
            </w:pPr>
            <w:r w:rsidRPr="00350BBC">
              <w:rPr>
                <w:rFonts w:cstheme="minorHAnsi"/>
                <w:sz w:val="24"/>
                <w:szCs w:val="24"/>
              </w:rPr>
              <w:t>What could we do differently to improve?</w:t>
            </w:r>
          </w:p>
          <w:p w:rsidR="00350BBC" w:rsidRPr="00350BBC" w:rsidRDefault="00350BBC" w:rsidP="00237F5B">
            <w:pPr>
              <w:rPr>
                <w:rFonts w:cstheme="minorHAnsi"/>
                <w:sz w:val="24"/>
                <w:szCs w:val="24"/>
              </w:rPr>
            </w:pPr>
          </w:p>
        </w:tc>
      </w:tr>
      <w:tr w:rsidR="00350BBC" w:rsidRPr="00350BBC" w:rsidTr="00237F5B">
        <w:tc>
          <w:tcPr>
            <w:tcW w:w="2337" w:type="dxa"/>
            <w:shd w:val="clear" w:color="auto" w:fill="C5C9EA" w:themeFill="accent1" w:themeFillTint="33"/>
          </w:tcPr>
          <w:p w:rsidR="00350BBC" w:rsidRPr="00350BBC" w:rsidRDefault="00350BBC" w:rsidP="00237F5B">
            <w:pPr>
              <w:rPr>
                <w:rFonts w:cstheme="minorHAnsi"/>
                <w:sz w:val="24"/>
                <w:szCs w:val="24"/>
              </w:rPr>
            </w:pPr>
            <w:r w:rsidRPr="00350BBC">
              <w:rPr>
                <w:rFonts w:cstheme="minorHAnsi"/>
                <w:sz w:val="24"/>
                <w:szCs w:val="24"/>
              </w:rPr>
              <w:t>Product enhancements</w:t>
            </w:r>
          </w:p>
          <w:p w:rsidR="00350BBC" w:rsidRPr="00350BBC" w:rsidRDefault="00350BBC" w:rsidP="00237F5B">
            <w:pPr>
              <w:rPr>
                <w:rFonts w:cstheme="minorHAnsi"/>
                <w:sz w:val="24"/>
                <w:szCs w:val="24"/>
              </w:rPr>
            </w:pPr>
          </w:p>
        </w:tc>
        <w:tc>
          <w:tcPr>
            <w:tcW w:w="2337"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r>
    </w:tbl>
    <w:p w:rsidR="00350BBC" w:rsidRPr="00350BBC" w:rsidRDefault="00350BBC" w:rsidP="00350BBC">
      <w:pPr>
        <w:rPr>
          <w:rFonts w:cstheme="minorHAnsi"/>
          <w:sz w:val="24"/>
        </w:rPr>
      </w:pPr>
    </w:p>
    <w:tbl>
      <w:tblPr>
        <w:tblStyle w:val="TableGrid"/>
        <w:tblW w:w="0" w:type="auto"/>
        <w:tblLook w:val="04A0" w:firstRow="1" w:lastRow="0" w:firstColumn="1" w:lastColumn="0" w:noHBand="0" w:noVBand="1"/>
      </w:tblPr>
      <w:tblGrid>
        <w:gridCol w:w="2337"/>
        <w:gridCol w:w="2337"/>
        <w:gridCol w:w="2338"/>
        <w:gridCol w:w="2338"/>
      </w:tblGrid>
      <w:tr w:rsidR="00350BBC" w:rsidRPr="00350BBC" w:rsidTr="00237F5B">
        <w:tc>
          <w:tcPr>
            <w:tcW w:w="2337" w:type="dxa"/>
          </w:tcPr>
          <w:p w:rsidR="00350BBC" w:rsidRPr="00350BBC" w:rsidRDefault="00350BBC" w:rsidP="00237F5B">
            <w:pPr>
              <w:rPr>
                <w:rFonts w:cstheme="minorHAnsi"/>
                <w:sz w:val="24"/>
                <w:szCs w:val="24"/>
              </w:rPr>
            </w:pPr>
          </w:p>
        </w:tc>
        <w:tc>
          <w:tcPr>
            <w:tcW w:w="2337"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went well during the sprint cycle?</w:t>
            </w:r>
          </w:p>
          <w:p w:rsidR="00350BBC" w:rsidRPr="00350BBC" w:rsidRDefault="00350BBC" w:rsidP="00237F5B">
            <w:pPr>
              <w:rPr>
                <w:rFonts w:cstheme="minorHAnsi"/>
                <w:sz w:val="24"/>
                <w:szCs w:val="24"/>
              </w:rPr>
            </w:pPr>
          </w:p>
        </w:tc>
        <w:tc>
          <w:tcPr>
            <w:tcW w:w="2338"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went wrong during the sprint cycle?</w:t>
            </w:r>
          </w:p>
          <w:p w:rsidR="00350BBC" w:rsidRPr="00350BBC" w:rsidRDefault="00350BBC" w:rsidP="00237F5B">
            <w:pPr>
              <w:rPr>
                <w:rFonts w:cstheme="minorHAnsi"/>
                <w:sz w:val="24"/>
                <w:szCs w:val="24"/>
              </w:rPr>
            </w:pPr>
          </w:p>
        </w:tc>
        <w:tc>
          <w:tcPr>
            <w:tcW w:w="2338"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could we do differently to improve?</w:t>
            </w:r>
          </w:p>
          <w:p w:rsidR="00350BBC" w:rsidRPr="00350BBC" w:rsidRDefault="00350BBC" w:rsidP="00237F5B">
            <w:pPr>
              <w:rPr>
                <w:rFonts w:cstheme="minorHAnsi"/>
                <w:sz w:val="24"/>
                <w:szCs w:val="24"/>
              </w:rPr>
            </w:pPr>
          </w:p>
        </w:tc>
      </w:tr>
      <w:tr w:rsidR="00350BBC" w:rsidRPr="00350BBC" w:rsidTr="00237F5B">
        <w:tc>
          <w:tcPr>
            <w:tcW w:w="2337" w:type="dxa"/>
            <w:shd w:val="clear" w:color="auto" w:fill="C5C9EA" w:themeFill="accent1" w:themeFillTint="33"/>
          </w:tcPr>
          <w:p w:rsidR="00350BBC" w:rsidRPr="00350BBC" w:rsidRDefault="00350BBC" w:rsidP="00237F5B">
            <w:pPr>
              <w:rPr>
                <w:rFonts w:cstheme="minorHAnsi"/>
                <w:sz w:val="24"/>
                <w:szCs w:val="24"/>
              </w:rPr>
            </w:pPr>
            <w:r w:rsidRPr="00350BBC">
              <w:rPr>
                <w:rFonts w:cstheme="minorHAnsi"/>
                <w:sz w:val="24"/>
                <w:szCs w:val="24"/>
              </w:rPr>
              <w:t>Team skills/enablement</w:t>
            </w:r>
          </w:p>
          <w:p w:rsidR="00350BBC" w:rsidRPr="00350BBC" w:rsidRDefault="00350BBC" w:rsidP="00237F5B">
            <w:pPr>
              <w:rPr>
                <w:rFonts w:cstheme="minorHAnsi"/>
                <w:sz w:val="24"/>
                <w:szCs w:val="24"/>
              </w:rPr>
            </w:pPr>
          </w:p>
        </w:tc>
        <w:tc>
          <w:tcPr>
            <w:tcW w:w="2337"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tc>
      </w:tr>
    </w:tbl>
    <w:p w:rsidR="00350BBC" w:rsidRPr="00350BBC" w:rsidRDefault="00350BBC" w:rsidP="00350BBC">
      <w:pPr>
        <w:rPr>
          <w:rFonts w:cstheme="minorHAnsi"/>
          <w:sz w:val="24"/>
        </w:rPr>
      </w:pPr>
    </w:p>
    <w:tbl>
      <w:tblPr>
        <w:tblStyle w:val="TableGrid"/>
        <w:tblW w:w="0" w:type="auto"/>
        <w:tblLook w:val="04A0" w:firstRow="1" w:lastRow="0" w:firstColumn="1" w:lastColumn="0" w:noHBand="0" w:noVBand="1"/>
      </w:tblPr>
      <w:tblGrid>
        <w:gridCol w:w="2337"/>
        <w:gridCol w:w="2337"/>
        <w:gridCol w:w="2338"/>
        <w:gridCol w:w="2338"/>
      </w:tblGrid>
      <w:tr w:rsidR="00350BBC" w:rsidRPr="00350BBC" w:rsidTr="00237F5B">
        <w:tc>
          <w:tcPr>
            <w:tcW w:w="2337" w:type="dxa"/>
          </w:tcPr>
          <w:p w:rsidR="00350BBC" w:rsidRPr="00350BBC" w:rsidRDefault="00350BBC" w:rsidP="00237F5B">
            <w:pPr>
              <w:rPr>
                <w:rFonts w:cstheme="minorHAnsi"/>
                <w:sz w:val="24"/>
                <w:szCs w:val="24"/>
              </w:rPr>
            </w:pPr>
          </w:p>
        </w:tc>
        <w:tc>
          <w:tcPr>
            <w:tcW w:w="2337"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went well during the sprint cycle?</w:t>
            </w:r>
          </w:p>
          <w:p w:rsidR="00350BBC" w:rsidRPr="00350BBC" w:rsidRDefault="00350BBC" w:rsidP="00237F5B">
            <w:pPr>
              <w:rPr>
                <w:rFonts w:cstheme="minorHAnsi"/>
                <w:sz w:val="24"/>
                <w:szCs w:val="24"/>
              </w:rPr>
            </w:pPr>
          </w:p>
        </w:tc>
        <w:tc>
          <w:tcPr>
            <w:tcW w:w="2338"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went wrong during the sprint cycle?</w:t>
            </w:r>
          </w:p>
          <w:p w:rsidR="00350BBC" w:rsidRPr="00350BBC" w:rsidRDefault="00350BBC" w:rsidP="00237F5B">
            <w:pPr>
              <w:rPr>
                <w:rFonts w:cstheme="minorHAnsi"/>
                <w:sz w:val="24"/>
                <w:szCs w:val="24"/>
              </w:rPr>
            </w:pPr>
          </w:p>
        </w:tc>
        <w:tc>
          <w:tcPr>
            <w:tcW w:w="2338"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could we do differently to improve?</w:t>
            </w:r>
          </w:p>
          <w:p w:rsidR="00350BBC" w:rsidRPr="00350BBC" w:rsidRDefault="00350BBC" w:rsidP="00237F5B">
            <w:pPr>
              <w:rPr>
                <w:rFonts w:cstheme="minorHAnsi"/>
                <w:sz w:val="24"/>
                <w:szCs w:val="24"/>
              </w:rPr>
            </w:pPr>
          </w:p>
        </w:tc>
      </w:tr>
      <w:tr w:rsidR="00350BBC" w:rsidRPr="00350BBC" w:rsidTr="00237F5B">
        <w:tc>
          <w:tcPr>
            <w:tcW w:w="2337" w:type="dxa"/>
            <w:shd w:val="clear" w:color="auto" w:fill="C5C9EA" w:themeFill="accent1" w:themeFillTint="33"/>
          </w:tcPr>
          <w:p w:rsidR="00350BBC" w:rsidRPr="00350BBC" w:rsidRDefault="00350BBC" w:rsidP="00237F5B">
            <w:pPr>
              <w:rPr>
                <w:rFonts w:cstheme="minorHAnsi"/>
                <w:sz w:val="24"/>
                <w:szCs w:val="24"/>
              </w:rPr>
            </w:pPr>
            <w:r w:rsidRPr="00350BBC">
              <w:rPr>
                <w:rFonts w:cstheme="minorHAnsi"/>
                <w:sz w:val="24"/>
                <w:szCs w:val="24"/>
              </w:rPr>
              <w:t>Infrastructure and Environment</w:t>
            </w:r>
          </w:p>
          <w:p w:rsidR="00350BBC" w:rsidRPr="00350BBC" w:rsidRDefault="00350BBC" w:rsidP="00237F5B">
            <w:pPr>
              <w:rPr>
                <w:rFonts w:cstheme="minorHAnsi"/>
                <w:sz w:val="24"/>
                <w:szCs w:val="24"/>
              </w:rPr>
            </w:pPr>
          </w:p>
        </w:tc>
        <w:tc>
          <w:tcPr>
            <w:tcW w:w="2337"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tc>
      </w:tr>
    </w:tbl>
    <w:p w:rsidR="00350BBC" w:rsidRPr="00350BBC" w:rsidRDefault="00350BBC" w:rsidP="00350BBC">
      <w:pPr>
        <w:rPr>
          <w:rFonts w:cstheme="minorHAnsi"/>
          <w:sz w:val="24"/>
        </w:rPr>
      </w:pPr>
    </w:p>
    <w:tbl>
      <w:tblPr>
        <w:tblStyle w:val="TableGrid"/>
        <w:tblW w:w="0" w:type="auto"/>
        <w:tblLook w:val="04A0" w:firstRow="1" w:lastRow="0" w:firstColumn="1" w:lastColumn="0" w:noHBand="0" w:noVBand="1"/>
      </w:tblPr>
      <w:tblGrid>
        <w:gridCol w:w="2337"/>
        <w:gridCol w:w="2337"/>
        <w:gridCol w:w="2338"/>
        <w:gridCol w:w="2338"/>
      </w:tblGrid>
      <w:tr w:rsidR="00350BBC" w:rsidRPr="00350BBC" w:rsidTr="00237F5B">
        <w:tc>
          <w:tcPr>
            <w:tcW w:w="2337" w:type="dxa"/>
          </w:tcPr>
          <w:p w:rsidR="00350BBC" w:rsidRPr="00350BBC" w:rsidRDefault="00350BBC" w:rsidP="00237F5B">
            <w:pPr>
              <w:rPr>
                <w:rFonts w:cstheme="minorHAnsi"/>
                <w:sz w:val="24"/>
                <w:szCs w:val="24"/>
              </w:rPr>
            </w:pPr>
          </w:p>
        </w:tc>
        <w:tc>
          <w:tcPr>
            <w:tcW w:w="2337"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went well during the sprint cycle?</w:t>
            </w:r>
          </w:p>
          <w:p w:rsidR="00350BBC" w:rsidRPr="00350BBC" w:rsidRDefault="00350BBC" w:rsidP="00237F5B">
            <w:pPr>
              <w:rPr>
                <w:rFonts w:cstheme="minorHAnsi"/>
                <w:sz w:val="24"/>
                <w:szCs w:val="24"/>
              </w:rPr>
            </w:pPr>
          </w:p>
        </w:tc>
        <w:tc>
          <w:tcPr>
            <w:tcW w:w="2338"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went wrong during the sprint cycle?</w:t>
            </w:r>
          </w:p>
          <w:p w:rsidR="00350BBC" w:rsidRPr="00350BBC" w:rsidRDefault="00350BBC" w:rsidP="00237F5B">
            <w:pPr>
              <w:rPr>
                <w:rFonts w:cstheme="minorHAnsi"/>
                <w:sz w:val="24"/>
                <w:szCs w:val="24"/>
              </w:rPr>
            </w:pPr>
          </w:p>
        </w:tc>
        <w:tc>
          <w:tcPr>
            <w:tcW w:w="2338" w:type="dxa"/>
            <w:shd w:val="clear" w:color="auto" w:fill="515DBF" w:themeFill="accent1" w:themeFillTint="99"/>
          </w:tcPr>
          <w:p w:rsidR="00350BBC" w:rsidRPr="00350BBC" w:rsidRDefault="00350BBC" w:rsidP="00237F5B">
            <w:pPr>
              <w:rPr>
                <w:rFonts w:cstheme="minorHAnsi"/>
                <w:sz w:val="24"/>
                <w:szCs w:val="24"/>
              </w:rPr>
            </w:pPr>
            <w:r w:rsidRPr="00350BBC">
              <w:rPr>
                <w:rFonts w:cstheme="minorHAnsi"/>
                <w:sz w:val="24"/>
                <w:szCs w:val="24"/>
              </w:rPr>
              <w:t>What could we do differently to improve?</w:t>
            </w:r>
          </w:p>
          <w:p w:rsidR="00350BBC" w:rsidRPr="00350BBC" w:rsidRDefault="00350BBC" w:rsidP="00237F5B">
            <w:pPr>
              <w:rPr>
                <w:rFonts w:cstheme="minorHAnsi"/>
                <w:sz w:val="24"/>
                <w:szCs w:val="24"/>
              </w:rPr>
            </w:pPr>
          </w:p>
        </w:tc>
      </w:tr>
      <w:tr w:rsidR="00350BBC" w:rsidRPr="00350BBC" w:rsidTr="00237F5B">
        <w:tc>
          <w:tcPr>
            <w:tcW w:w="2337" w:type="dxa"/>
            <w:shd w:val="clear" w:color="auto" w:fill="C5C9EA" w:themeFill="accent1" w:themeFillTint="33"/>
          </w:tcPr>
          <w:p w:rsidR="00350BBC" w:rsidRPr="00350BBC" w:rsidRDefault="00350BBC" w:rsidP="00237F5B">
            <w:pPr>
              <w:rPr>
                <w:rFonts w:cstheme="minorHAnsi"/>
                <w:sz w:val="24"/>
                <w:szCs w:val="24"/>
              </w:rPr>
            </w:pPr>
            <w:r w:rsidRPr="00350BBC">
              <w:rPr>
                <w:rFonts w:cstheme="minorHAnsi"/>
                <w:sz w:val="24"/>
                <w:szCs w:val="24"/>
              </w:rPr>
              <w:t>Process and Methodology</w:t>
            </w:r>
          </w:p>
          <w:p w:rsidR="00350BBC" w:rsidRPr="00350BBC" w:rsidRDefault="00350BBC" w:rsidP="00237F5B">
            <w:pPr>
              <w:rPr>
                <w:rFonts w:cstheme="minorHAnsi"/>
                <w:sz w:val="24"/>
                <w:szCs w:val="24"/>
              </w:rPr>
            </w:pPr>
          </w:p>
        </w:tc>
        <w:tc>
          <w:tcPr>
            <w:tcW w:w="2337"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tc>
        <w:tc>
          <w:tcPr>
            <w:tcW w:w="2338" w:type="dxa"/>
          </w:tcPr>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Lorem Ipsum</w:t>
            </w:r>
          </w:p>
          <w:p w:rsidR="00350BBC" w:rsidRPr="00350BBC" w:rsidRDefault="00350BBC" w:rsidP="00350BBC">
            <w:pPr>
              <w:pStyle w:val="ListParagraph"/>
              <w:numPr>
                <w:ilvl w:val="0"/>
                <w:numId w:val="3"/>
              </w:numPr>
              <w:spacing w:after="0" w:line="240" w:lineRule="auto"/>
              <w:rPr>
                <w:rFonts w:cstheme="minorHAnsi"/>
                <w:sz w:val="24"/>
                <w:szCs w:val="24"/>
              </w:rPr>
            </w:pPr>
            <w:r w:rsidRPr="00350BBC">
              <w:rPr>
                <w:rFonts w:cstheme="minorHAnsi"/>
                <w:sz w:val="24"/>
                <w:szCs w:val="24"/>
              </w:rPr>
              <w:t xml:space="preserve">Lorem Ipsum </w:t>
            </w: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bookmarkStart w:id="0" w:name="_GoBack"/>
            <w:bookmarkEnd w:id="0"/>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p w:rsidR="00350BBC" w:rsidRPr="00350BBC" w:rsidRDefault="00350BBC" w:rsidP="00237F5B">
            <w:pPr>
              <w:rPr>
                <w:rFonts w:cstheme="minorHAnsi"/>
                <w:sz w:val="24"/>
                <w:szCs w:val="24"/>
              </w:rPr>
            </w:pPr>
          </w:p>
        </w:tc>
      </w:tr>
    </w:tbl>
    <w:p w:rsidR="00350BBC" w:rsidRPr="00350BBC" w:rsidRDefault="00350BBC" w:rsidP="00350BBC">
      <w:pPr>
        <w:rPr>
          <w:rFonts w:cstheme="minorHAnsi"/>
          <w:sz w:val="24"/>
        </w:rPr>
      </w:pPr>
      <w:r w:rsidRPr="00350BBC">
        <w:rPr>
          <w:rFonts w:cstheme="minorHAnsi"/>
          <w:sz w:val="24"/>
        </w:rPr>
        <w:lastRenderedPageBreak/>
        <w:t xml:space="preserve">QUESTION TO M &amp; G Team:  What should happen after the output is </w:t>
      </w:r>
      <w:proofErr w:type="gramStart"/>
      <w:r w:rsidRPr="00350BBC">
        <w:rPr>
          <w:rFonts w:cstheme="minorHAnsi"/>
          <w:sz w:val="24"/>
        </w:rPr>
        <w:t>collected ?</w:t>
      </w:r>
      <w:proofErr w:type="gramEnd"/>
    </w:p>
    <w:p w:rsidR="00D842E8" w:rsidRPr="00350BBC" w:rsidRDefault="00D842E8" w:rsidP="00350BBC">
      <w:pPr>
        <w:rPr>
          <w:rFonts w:cstheme="minorHAnsi"/>
          <w:sz w:val="24"/>
        </w:rPr>
      </w:pPr>
    </w:p>
    <w:sectPr w:rsidR="00D842E8" w:rsidRPr="00350BBC" w:rsidSect="00540D9C">
      <w:headerReference w:type="default" r:id="rId8"/>
      <w:footerReference w:type="even" r:id="rId9"/>
      <w:footerReference w:type="default" r:id="rId10"/>
      <w:pgSz w:w="12240" w:h="15840"/>
      <w:pgMar w:top="864" w:right="1440"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AF" w:rsidRDefault="006654AF" w:rsidP="00B25D12">
      <w:r>
        <w:separator/>
      </w:r>
    </w:p>
  </w:endnote>
  <w:endnote w:type="continuationSeparator" w:id="0">
    <w:p w:rsidR="006654AF" w:rsidRDefault="006654AF" w:rsidP="00B2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62" w:rsidRDefault="00E97562" w:rsidP="003174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562" w:rsidRDefault="00E97562" w:rsidP="00E97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62" w:rsidRPr="00A37A3B" w:rsidRDefault="00E97562" w:rsidP="00587561">
    <w:pPr>
      <w:pStyle w:val="Footer"/>
      <w:framePr w:w="185" w:h="335" w:hRule="exact" w:wrap="none" w:vAnchor="text" w:hAnchor="page" w:x="10722" w:y="1491"/>
      <w:shd w:val="clear" w:color="auto" w:fill="FFFFFF" w:themeFill="background1"/>
      <w:rPr>
        <w:rStyle w:val="PageNumber"/>
        <w:color w:val="565456" w:themeColor="accent6" w:themeShade="80"/>
      </w:rPr>
    </w:pPr>
    <w:r w:rsidRPr="00A37A3B">
      <w:rPr>
        <w:rStyle w:val="PageNumber"/>
        <w:color w:val="565456" w:themeColor="accent6" w:themeShade="80"/>
      </w:rPr>
      <w:fldChar w:fldCharType="begin"/>
    </w:r>
    <w:r w:rsidRPr="00A37A3B">
      <w:rPr>
        <w:rStyle w:val="PageNumber"/>
        <w:color w:val="565456" w:themeColor="accent6" w:themeShade="80"/>
      </w:rPr>
      <w:instrText xml:space="preserve">PAGE  </w:instrText>
    </w:r>
    <w:r w:rsidRPr="00A37A3B">
      <w:rPr>
        <w:rStyle w:val="PageNumber"/>
        <w:color w:val="565456" w:themeColor="accent6" w:themeShade="80"/>
      </w:rPr>
      <w:fldChar w:fldCharType="separate"/>
    </w:r>
    <w:r w:rsidR="00350BBC">
      <w:rPr>
        <w:rStyle w:val="PageNumber"/>
        <w:noProof/>
        <w:color w:val="565456" w:themeColor="accent6" w:themeShade="80"/>
      </w:rPr>
      <w:t>3</w:t>
    </w:r>
    <w:r w:rsidRPr="00A37A3B">
      <w:rPr>
        <w:rStyle w:val="PageNumber"/>
        <w:color w:val="565456" w:themeColor="accent6" w:themeShade="80"/>
      </w:rPr>
      <w:fldChar w:fldCharType="end"/>
    </w:r>
  </w:p>
  <w:p w:rsidR="00B25D12" w:rsidRPr="00B25D12" w:rsidRDefault="008E0C18" w:rsidP="00E97562">
    <w:pPr>
      <w:pStyle w:val="Footer"/>
      <w:ind w:left="-720" w:right="360"/>
    </w:pPr>
    <w:r>
      <w:rPr>
        <w:noProof/>
      </w:rPr>
      <w:drawing>
        <wp:anchor distT="0" distB="0" distL="114300" distR="114300" simplePos="0" relativeHeight="251658240" behindDoc="0" locked="0" layoutInCell="1" allowOverlap="0" wp14:anchorId="660EEFA3" wp14:editId="5781DF1B">
          <wp:simplePos x="0" y="0"/>
          <wp:positionH relativeFrom="column">
            <wp:posOffset>-635</wp:posOffset>
          </wp:positionH>
          <wp:positionV relativeFrom="page">
            <wp:posOffset>8769985</wp:posOffset>
          </wp:positionV>
          <wp:extent cx="1883410" cy="941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ga_logo_tagline_rev_rgb_small.jpg"/>
                  <pic:cNvPicPr/>
                </pic:nvPicPr>
                <pic:blipFill>
                  <a:blip r:embed="rId1">
                    <a:extLst>
                      <a:ext uri="{28A0092B-C50C-407E-A947-70E740481C1C}">
                        <a14:useLocalDpi xmlns:a14="http://schemas.microsoft.com/office/drawing/2010/main" val="0"/>
                      </a:ext>
                    </a:extLst>
                  </a:blip>
                  <a:stretch>
                    <a:fillRect/>
                  </a:stretch>
                </pic:blipFill>
                <pic:spPr>
                  <a:xfrm>
                    <a:off x="0" y="0"/>
                    <a:ext cx="1883410" cy="941705"/>
                  </a:xfrm>
                  <a:prstGeom prst="rect">
                    <a:avLst/>
                  </a:prstGeom>
                </pic:spPr>
              </pic:pic>
            </a:graphicData>
          </a:graphic>
          <wp14:sizeRelH relativeFrom="margin">
            <wp14:pctWidth>0</wp14:pctWidth>
          </wp14:sizeRelH>
          <wp14:sizeRelV relativeFrom="margin">
            <wp14:pctHeight>0</wp14:pctHeight>
          </wp14:sizeRelV>
        </wp:anchor>
      </w:drawing>
    </w:r>
    <w:r w:rsidR="00B25D12">
      <w:tab/>
    </w:r>
    <w:r w:rsidR="00B25D1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AF" w:rsidRDefault="006654AF" w:rsidP="00B25D12">
      <w:r>
        <w:separator/>
      </w:r>
    </w:p>
  </w:footnote>
  <w:footnote w:type="continuationSeparator" w:id="0">
    <w:p w:rsidR="006654AF" w:rsidRDefault="006654AF" w:rsidP="00B2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BBC" w:rsidRPr="00350BBC" w:rsidRDefault="00350BBC" w:rsidP="00350BBC">
    <w:pPr>
      <w:pStyle w:val="Header"/>
      <w:ind w:left="-720"/>
      <w:rPr>
        <w:color w:val="00A6A7" w:themeColor="accent2"/>
        <w:sz w:val="52"/>
        <w:szCs w:val="56"/>
      </w:rPr>
    </w:pPr>
    <w:proofErr w:type="spellStart"/>
    <w:r w:rsidRPr="00350BBC">
      <w:rPr>
        <w:color w:val="00A6A7" w:themeColor="accent2"/>
        <w:sz w:val="52"/>
        <w:szCs w:val="56"/>
      </w:rPr>
      <w:t>P</w:t>
    </w:r>
    <w:r w:rsidRPr="00350BBC">
      <w:rPr>
        <w:color w:val="00A6A7" w:themeColor="accent2"/>
        <w:sz w:val="52"/>
        <w:szCs w:val="56"/>
      </w:rPr>
      <w:t>ega</w:t>
    </w:r>
    <w:proofErr w:type="spellEnd"/>
    <w:r w:rsidRPr="00350BBC">
      <w:rPr>
        <w:color w:val="00A6A7" w:themeColor="accent2"/>
        <w:sz w:val="52"/>
        <w:szCs w:val="56"/>
      </w:rPr>
      <w:t xml:space="preserve"> Project Management</w:t>
    </w:r>
    <w:r w:rsidRPr="00350BBC">
      <w:rPr>
        <w:color w:val="00A6A7" w:themeColor="accent2"/>
        <w:sz w:val="52"/>
        <w:szCs w:val="56"/>
      </w:rPr>
      <w:t xml:space="preserve"> Methodology</w:t>
    </w:r>
  </w:p>
  <w:p w:rsidR="00B25D12" w:rsidRDefault="00350BBC" w:rsidP="00350BBC">
    <w:pPr>
      <w:pStyle w:val="Header"/>
      <w:ind w:left="-720"/>
    </w:pPr>
    <w:r w:rsidRPr="00350BBC">
      <w:rPr>
        <w:color w:val="00A6A7" w:themeColor="accent2"/>
        <w:sz w:val="52"/>
        <w:szCs w:val="56"/>
      </w:rPr>
      <w:t>Sprint Retrospective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C0C77"/>
    <w:multiLevelType w:val="hybridMultilevel"/>
    <w:tmpl w:val="A74C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013C5"/>
    <w:multiLevelType w:val="hybridMultilevel"/>
    <w:tmpl w:val="479C91F0"/>
    <w:lvl w:ilvl="0" w:tplc="449687EC">
      <w:start w:val="1"/>
      <w:numFmt w:val="bullet"/>
      <w:pStyle w:val="PegaBulletLevel1"/>
      <w:lvlText w:val=""/>
      <w:lvlJc w:val="left"/>
      <w:pPr>
        <w:ind w:left="720" w:hanging="360"/>
      </w:pPr>
      <w:rPr>
        <w:rFonts w:ascii="Symbol" w:hAnsi="Symbol" w:hint="default"/>
        <w:color w:val="00A6A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65580"/>
    <w:multiLevelType w:val="hybridMultilevel"/>
    <w:tmpl w:val="8940E872"/>
    <w:lvl w:ilvl="0" w:tplc="7A8262A4">
      <w:start w:val="1"/>
      <w:numFmt w:val="decimal"/>
      <w:pStyle w:val="PegaNumberedList"/>
      <w:lvlText w:val="%1."/>
      <w:lvlJc w:val="left"/>
      <w:pPr>
        <w:tabs>
          <w:tab w:val="num" w:pos="720"/>
        </w:tabs>
        <w:ind w:left="720" w:hanging="360"/>
      </w:pPr>
      <w:rPr>
        <w:rFonts w:asciiTheme="minorHAnsi" w:hAnsiTheme="minorHAnsi" w:hint="default"/>
        <w:b/>
        <w:i w:val="0"/>
        <w:color w:val="00A6A7" w:themeColor="accent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2C"/>
    <w:rsid w:val="00002874"/>
    <w:rsid w:val="0001123F"/>
    <w:rsid w:val="00031A58"/>
    <w:rsid w:val="00053098"/>
    <w:rsid w:val="00057555"/>
    <w:rsid w:val="000602D6"/>
    <w:rsid w:val="00073DFE"/>
    <w:rsid w:val="00094C17"/>
    <w:rsid w:val="00096B10"/>
    <w:rsid w:val="000B423F"/>
    <w:rsid w:val="000D093B"/>
    <w:rsid w:val="000E73D6"/>
    <w:rsid w:val="00102B46"/>
    <w:rsid w:val="001063A9"/>
    <w:rsid w:val="0013125E"/>
    <w:rsid w:val="001445C9"/>
    <w:rsid w:val="00147301"/>
    <w:rsid w:val="00155B9C"/>
    <w:rsid w:val="00165F47"/>
    <w:rsid w:val="001833F0"/>
    <w:rsid w:val="00197874"/>
    <w:rsid w:val="001D1A95"/>
    <w:rsid w:val="001F1886"/>
    <w:rsid w:val="001F4317"/>
    <w:rsid w:val="001F5BF2"/>
    <w:rsid w:val="001F7626"/>
    <w:rsid w:val="00224945"/>
    <w:rsid w:val="002758F6"/>
    <w:rsid w:val="00293D9F"/>
    <w:rsid w:val="002D3DF8"/>
    <w:rsid w:val="002E61EE"/>
    <w:rsid w:val="002F279C"/>
    <w:rsid w:val="002F7CB3"/>
    <w:rsid w:val="003036E7"/>
    <w:rsid w:val="00347D48"/>
    <w:rsid w:val="0035083B"/>
    <w:rsid w:val="00350BBC"/>
    <w:rsid w:val="00364B47"/>
    <w:rsid w:val="003A2800"/>
    <w:rsid w:val="003B4630"/>
    <w:rsid w:val="003B789D"/>
    <w:rsid w:val="003C1C3F"/>
    <w:rsid w:val="00402ADB"/>
    <w:rsid w:val="004161EB"/>
    <w:rsid w:val="00426627"/>
    <w:rsid w:val="00426F07"/>
    <w:rsid w:val="00441E51"/>
    <w:rsid w:val="004804A7"/>
    <w:rsid w:val="00496F72"/>
    <w:rsid w:val="004B0406"/>
    <w:rsid w:val="004B3216"/>
    <w:rsid w:val="004B567C"/>
    <w:rsid w:val="004C55BC"/>
    <w:rsid w:val="004F3090"/>
    <w:rsid w:val="004F4E16"/>
    <w:rsid w:val="005044CD"/>
    <w:rsid w:val="00520DED"/>
    <w:rsid w:val="00540D9C"/>
    <w:rsid w:val="00552234"/>
    <w:rsid w:val="00552C3D"/>
    <w:rsid w:val="0058011C"/>
    <w:rsid w:val="00587561"/>
    <w:rsid w:val="00595C13"/>
    <w:rsid w:val="006217F2"/>
    <w:rsid w:val="00630B07"/>
    <w:rsid w:val="006654AF"/>
    <w:rsid w:val="0066780F"/>
    <w:rsid w:val="00670AF1"/>
    <w:rsid w:val="00691074"/>
    <w:rsid w:val="006F5E31"/>
    <w:rsid w:val="007708EE"/>
    <w:rsid w:val="00773E39"/>
    <w:rsid w:val="00775069"/>
    <w:rsid w:val="0079487C"/>
    <w:rsid w:val="007E17FE"/>
    <w:rsid w:val="007E5B42"/>
    <w:rsid w:val="007F2A0F"/>
    <w:rsid w:val="007F5F47"/>
    <w:rsid w:val="00805CB0"/>
    <w:rsid w:val="00853ACE"/>
    <w:rsid w:val="008749F7"/>
    <w:rsid w:val="008A59AF"/>
    <w:rsid w:val="008B245B"/>
    <w:rsid w:val="008D442C"/>
    <w:rsid w:val="008E051B"/>
    <w:rsid w:val="008E0C18"/>
    <w:rsid w:val="008E0ECB"/>
    <w:rsid w:val="008F6A7E"/>
    <w:rsid w:val="00901A9C"/>
    <w:rsid w:val="009107E5"/>
    <w:rsid w:val="00932BC9"/>
    <w:rsid w:val="00967702"/>
    <w:rsid w:val="009B62E7"/>
    <w:rsid w:val="009C5A59"/>
    <w:rsid w:val="009D1164"/>
    <w:rsid w:val="009E0F92"/>
    <w:rsid w:val="009E4906"/>
    <w:rsid w:val="00A11243"/>
    <w:rsid w:val="00A11CC5"/>
    <w:rsid w:val="00A22EF6"/>
    <w:rsid w:val="00A37A3B"/>
    <w:rsid w:val="00A50E73"/>
    <w:rsid w:val="00A71319"/>
    <w:rsid w:val="00A828CB"/>
    <w:rsid w:val="00AA3760"/>
    <w:rsid w:val="00AB2D6E"/>
    <w:rsid w:val="00AB3333"/>
    <w:rsid w:val="00AB3D1A"/>
    <w:rsid w:val="00AD25C1"/>
    <w:rsid w:val="00AD5407"/>
    <w:rsid w:val="00AF60EC"/>
    <w:rsid w:val="00B025AE"/>
    <w:rsid w:val="00B25D12"/>
    <w:rsid w:val="00B423DE"/>
    <w:rsid w:val="00B46842"/>
    <w:rsid w:val="00B60645"/>
    <w:rsid w:val="00B64877"/>
    <w:rsid w:val="00B8369A"/>
    <w:rsid w:val="00B92E1D"/>
    <w:rsid w:val="00BA3964"/>
    <w:rsid w:val="00BA5AD5"/>
    <w:rsid w:val="00BF3B6F"/>
    <w:rsid w:val="00BF53C7"/>
    <w:rsid w:val="00BF79CC"/>
    <w:rsid w:val="00C13711"/>
    <w:rsid w:val="00C33D24"/>
    <w:rsid w:val="00C635E0"/>
    <w:rsid w:val="00C645EB"/>
    <w:rsid w:val="00C80BF4"/>
    <w:rsid w:val="00C834DD"/>
    <w:rsid w:val="00CA4479"/>
    <w:rsid w:val="00CD288A"/>
    <w:rsid w:val="00CF5F0E"/>
    <w:rsid w:val="00D056A2"/>
    <w:rsid w:val="00D22229"/>
    <w:rsid w:val="00D33607"/>
    <w:rsid w:val="00D634AF"/>
    <w:rsid w:val="00D76B3D"/>
    <w:rsid w:val="00D8064A"/>
    <w:rsid w:val="00D842E8"/>
    <w:rsid w:val="00D86D58"/>
    <w:rsid w:val="00DB1429"/>
    <w:rsid w:val="00DC3F5A"/>
    <w:rsid w:val="00DE5C9A"/>
    <w:rsid w:val="00E209B2"/>
    <w:rsid w:val="00E22EDE"/>
    <w:rsid w:val="00E33874"/>
    <w:rsid w:val="00E532E7"/>
    <w:rsid w:val="00E579F3"/>
    <w:rsid w:val="00E62D16"/>
    <w:rsid w:val="00E7256C"/>
    <w:rsid w:val="00E85616"/>
    <w:rsid w:val="00E9181F"/>
    <w:rsid w:val="00E94872"/>
    <w:rsid w:val="00E97562"/>
    <w:rsid w:val="00EB3A92"/>
    <w:rsid w:val="00EC496C"/>
    <w:rsid w:val="00ED5C1E"/>
    <w:rsid w:val="00EE272C"/>
    <w:rsid w:val="00F1536C"/>
    <w:rsid w:val="00F25273"/>
    <w:rsid w:val="00F27D35"/>
    <w:rsid w:val="00F33970"/>
    <w:rsid w:val="00F566DF"/>
    <w:rsid w:val="00F5749E"/>
    <w:rsid w:val="00F62D2C"/>
    <w:rsid w:val="00F67430"/>
    <w:rsid w:val="00F7140D"/>
    <w:rsid w:val="00F7661B"/>
    <w:rsid w:val="00F774CA"/>
    <w:rsid w:val="00F85988"/>
    <w:rsid w:val="00FB42BA"/>
    <w:rsid w:val="00FB5273"/>
    <w:rsid w:val="00FC5B7A"/>
    <w:rsid w:val="00FF0809"/>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6A5CBA-6A06-4001-8D22-15D969A9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D12"/>
    <w:pPr>
      <w:tabs>
        <w:tab w:val="center" w:pos="4680"/>
        <w:tab w:val="right" w:pos="9360"/>
      </w:tabs>
    </w:pPr>
  </w:style>
  <w:style w:type="character" w:customStyle="1" w:styleId="HeaderChar">
    <w:name w:val="Header Char"/>
    <w:basedOn w:val="DefaultParagraphFont"/>
    <w:link w:val="Header"/>
    <w:uiPriority w:val="99"/>
    <w:rsid w:val="00B25D12"/>
  </w:style>
  <w:style w:type="paragraph" w:styleId="Footer">
    <w:name w:val="footer"/>
    <w:basedOn w:val="Normal"/>
    <w:link w:val="FooterChar"/>
    <w:uiPriority w:val="99"/>
    <w:unhideWhenUsed/>
    <w:rsid w:val="00B25D12"/>
    <w:pPr>
      <w:tabs>
        <w:tab w:val="center" w:pos="4680"/>
        <w:tab w:val="right" w:pos="9360"/>
      </w:tabs>
    </w:pPr>
  </w:style>
  <w:style w:type="character" w:customStyle="1" w:styleId="FooterChar">
    <w:name w:val="Footer Char"/>
    <w:basedOn w:val="DefaultParagraphFont"/>
    <w:link w:val="Footer"/>
    <w:uiPriority w:val="99"/>
    <w:rsid w:val="00B25D12"/>
  </w:style>
  <w:style w:type="character" w:styleId="Hyperlink">
    <w:name w:val="Hyperlink"/>
    <w:basedOn w:val="DefaultParagraphFont"/>
    <w:uiPriority w:val="99"/>
    <w:unhideWhenUsed/>
    <w:rsid w:val="00A828CB"/>
    <w:rPr>
      <w:color w:val="1F2555" w:themeColor="hyperlink"/>
      <w:u w:val="single"/>
    </w:rPr>
  </w:style>
  <w:style w:type="paragraph" w:styleId="NormalWeb">
    <w:name w:val="Normal (Web)"/>
    <w:basedOn w:val="Normal"/>
    <w:uiPriority w:val="99"/>
    <w:semiHidden/>
    <w:unhideWhenUsed/>
    <w:rsid w:val="00002874"/>
    <w:pPr>
      <w:spacing w:before="100" w:beforeAutospacing="1" w:after="100" w:afterAutospacing="1"/>
    </w:pPr>
    <w:rPr>
      <w:rFonts w:ascii="Times New Roman" w:eastAsiaTheme="minorEastAsia" w:hAnsi="Times New Roman" w:cs="Times New Roman"/>
      <w:sz w:val="24"/>
    </w:rPr>
  </w:style>
  <w:style w:type="character" w:styleId="FollowedHyperlink">
    <w:name w:val="FollowedHyperlink"/>
    <w:basedOn w:val="DefaultParagraphFont"/>
    <w:uiPriority w:val="99"/>
    <w:semiHidden/>
    <w:unhideWhenUsed/>
    <w:rsid w:val="00CD288A"/>
    <w:rPr>
      <w:color w:val="1F2555" w:themeColor="followedHyperlink"/>
      <w:u w:val="single"/>
    </w:rPr>
  </w:style>
  <w:style w:type="character" w:styleId="PageNumber">
    <w:name w:val="page number"/>
    <w:basedOn w:val="DefaultParagraphFont"/>
    <w:uiPriority w:val="99"/>
    <w:semiHidden/>
    <w:unhideWhenUsed/>
    <w:rsid w:val="00E97562"/>
  </w:style>
  <w:style w:type="paragraph" w:customStyle="1" w:styleId="PegaBasicText">
    <w:name w:val="Pega Basic Text"/>
    <w:basedOn w:val="Normal"/>
    <w:qFormat/>
    <w:rsid w:val="00F1536C"/>
    <w:pPr>
      <w:spacing w:before="120" w:after="120" w:line="260" w:lineRule="exact"/>
    </w:pPr>
    <w:rPr>
      <w:color w:val="161514" w:themeColor="accent5" w:themeShade="1A"/>
      <w:szCs w:val="22"/>
    </w:rPr>
  </w:style>
  <w:style w:type="paragraph" w:customStyle="1" w:styleId="PegaBulletLevel1">
    <w:name w:val="Pega Bullet Level 1"/>
    <w:basedOn w:val="PegaBasicText"/>
    <w:qFormat/>
    <w:rsid w:val="00F1536C"/>
    <w:pPr>
      <w:numPr>
        <w:numId w:val="1"/>
      </w:numPr>
    </w:pPr>
  </w:style>
  <w:style w:type="paragraph" w:customStyle="1" w:styleId="PegaLevel2Subheading">
    <w:name w:val="Pega Level 2 Subheading"/>
    <w:basedOn w:val="PegaBasicText"/>
    <w:qFormat/>
    <w:rsid w:val="00F1536C"/>
    <w:pPr>
      <w:spacing w:before="240" w:after="0"/>
    </w:pPr>
    <w:rPr>
      <w:b/>
      <w:color w:val="1F2555" w:themeColor="accent1"/>
    </w:rPr>
  </w:style>
  <w:style w:type="paragraph" w:customStyle="1" w:styleId="PegaLevel3Subheading">
    <w:name w:val="Pega Level 3 Subheading"/>
    <w:basedOn w:val="PegaBasicText"/>
    <w:qFormat/>
    <w:rsid w:val="00F1536C"/>
    <w:pPr>
      <w:spacing w:before="240"/>
    </w:pPr>
    <w:rPr>
      <w:color w:val="00A6A7" w:themeColor="accent2"/>
    </w:rPr>
  </w:style>
  <w:style w:type="paragraph" w:customStyle="1" w:styleId="PegaIndentedText2sides">
    <w:name w:val="Pega Indented Text 2 sides"/>
    <w:basedOn w:val="PegaBasicText"/>
    <w:qFormat/>
    <w:rsid w:val="00F1536C"/>
    <w:pPr>
      <w:ind w:left="720" w:right="1296"/>
    </w:pPr>
  </w:style>
  <w:style w:type="paragraph" w:customStyle="1" w:styleId="PegaNumberedList">
    <w:name w:val="Pega Numbered List"/>
    <w:basedOn w:val="PegaBasicText"/>
    <w:qFormat/>
    <w:rsid w:val="00F1536C"/>
    <w:pPr>
      <w:numPr>
        <w:numId w:val="2"/>
      </w:numPr>
    </w:pPr>
  </w:style>
  <w:style w:type="paragraph" w:customStyle="1" w:styleId="PegaHeaderStyle28pt">
    <w:name w:val="Pega Header Style 28pt"/>
    <w:basedOn w:val="Header"/>
    <w:qFormat/>
    <w:rsid w:val="00F1536C"/>
    <w:pPr>
      <w:spacing w:line="580" w:lineRule="exact"/>
    </w:pPr>
    <w:rPr>
      <w:color w:val="00A6A7" w:themeColor="accent2"/>
      <w:sz w:val="56"/>
      <w:szCs w:val="56"/>
    </w:rPr>
  </w:style>
  <w:style w:type="paragraph" w:styleId="ListParagraph">
    <w:name w:val="List Paragraph"/>
    <w:basedOn w:val="Normal"/>
    <w:uiPriority w:val="34"/>
    <w:qFormat/>
    <w:rsid w:val="00350BBC"/>
    <w:pPr>
      <w:spacing w:after="160" w:line="259" w:lineRule="auto"/>
      <w:ind w:left="720"/>
      <w:contextualSpacing/>
    </w:pPr>
    <w:rPr>
      <w:szCs w:val="22"/>
    </w:rPr>
  </w:style>
  <w:style w:type="table" w:styleId="TableGrid">
    <w:name w:val="Table Grid"/>
    <w:basedOn w:val="TableNormal"/>
    <w:uiPriority w:val="39"/>
    <w:rsid w:val="00350B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8706">
      <w:bodyDiv w:val="1"/>
      <w:marLeft w:val="0"/>
      <w:marRight w:val="0"/>
      <w:marTop w:val="0"/>
      <w:marBottom w:val="0"/>
      <w:divBdr>
        <w:top w:val="none" w:sz="0" w:space="0" w:color="auto"/>
        <w:left w:val="none" w:sz="0" w:space="0" w:color="auto"/>
        <w:bottom w:val="none" w:sz="0" w:space="0" w:color="auto"/>
        <w:right w:val="none" w:sz="0" w:space="0" w:color="auto"/>
      </w:divBdr>
    </w:div>
    <w:div w:id="362098682">
      <w:bodyDiv w:val="1"/>
      <w:marLeft w:val="0"/>
      <w:marRight w:val="0"/>
      <w:marTop w:val="0"/>
      <w:marBottom w:val="0"/>
      <w:divBdr>
        <w:top w:val="none" w:sz="0" w:space="0" w:color="auto"/>
        <w:left w:val="none" w:sz="0" w:space="0" w:color="auto"/>
        <w:bottom w:val="none" w:sz="0" w:space="0" w:color="auto"/>
        <w:right w:val="none" w:sz="0" w:space="0" w:color="auto"/>
      </w:divBdr>
    </w:div>
    <w:div w:id="515508487">
      <w:bodyDiv w:val="1"/>
      <w:marLeft w:val="0"/>
      <w:marRight w:val="0"/>
      <w:marTop w:val="0"/>
      <w:marBottom w:val="0"/>
      <w:divBdr>
        <w:top w:val="none" w:sz="0" w:space="0" w:color="auto"/>
        <w:left w:val="none" w:sz="0" w:space="0" w:color="auto"/>
        <w:bottom w:val="none" w:sz="0" w:space="0" w:color="auto"/>
        <w:right w:val="none" w:sz="0" w:space="0" w:color="auto"/>
      </w:divBdr>
    </w:div>
    <w:div w:id="1392382540">
      <w:bodyDiv w:val="1"/>
      <w:marLeft w:val="0"/>
      <w:marRight w:val="0"/>
      <w:marTop w:val="0"/>
      <w:marBottom w:val="0"/>
      <w:divBdr>
        <w:top w:val="none" w:sz="0" w:space="0" w:color="auto"/>
        <w:left w:val="none" w:sz="0" w:space="0" w:color="auto"/>
        <w:bottom w:val="none" w:sz="0" w:space="0" w:color="auto"/>
        <w:right w:val="none" w:sz="0" w:space="0" w:color="auto"/>
      </w:divBdr>
    </w:div>
    <w:div w:id="1506944069">
      <w:bodyDiv w:val="1"/>
      <w:marLeft w:val="0"/>
      <w:marRight w:val="0"/>
      <w:marTop w:val="0"/>
      <w:marBottom w:val="0"/>
      <w:divBdr>
        <w:top w:val="none" w:sz="0" w:space="0" w:color="auto"/>
        <w:left w:val="none" w:sz="0" w:space="0" w:color="auto"/>
        <w:bottom w:val="none" w:sz="0" w:space="0" w:color="auto"/>
        <w:right w:val="none" w:sz="0" w:space="0" w:color="auto"/>
      </w:divBdr>
    </w:div>
    <w:div w:id="1509254277">
      <w:bodyDiv w:val="1"/>
      <w:marLeft w:val="0"/>
      <w:marRight w:val="0"/>
      <w:marTop w:val="0"/>
      <w:marBottom w:val="0"/>
      <w:divBdr>
        <w:top w:val="none" w:sz="0" w:space="0" w:color="auto"/>
        <w:left w:val="none" w:sz="0" w:space="0" w:color="auto"/>
        <w:bottom w:val="none" w:sz="0" w:space="0" w:color="auto"/>
        <w:right w:val="none" w:sz="0" w:space="0" w:color="auto"/>
      </w:divBdr>
    </w:div>
    <w:div w:id="1723017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ega Theme 8 2017">
  <a:themeElements>
    <a:clrScheme name="Pega">
      <a:dk1>
        <a:srgbClr val="1F2555"/>
      </a:dk1>
      <a:lt1>
        <a:srgbClr val="FFFFFF"/>
      </a:lt1>
      <a:dk2>
        <a:srgbClr val="00A6A7"/>
      </a:dk2>
      <a:lt2>
        <a:srgbClr val="F4F3F3"/>
      </a:lt2>
      <a:accent1>
        <a:srgbClr val="1F2555"/>
      </a:accent1>
      <a:accent2>
        <a:srgbClr val="00A6A7"/>
      </a:accent2>
      <a:accent3>
        <a:srgbClr val="EC5A28"/>
      </a:accent3>
      <a:accent4>
        <a:srgbClr val="F9CB55"/>
      </a:accent4>
      <a:accent5>
        <a:srgbClr val="D2D0CE"/>
      </a:accent5>
      <a:accent6>
        <a:srgbClr val="ABA9AB"/>
      </a:accent6>
      <a:hlink>
        <a:srgbClr val="1F2555"/>
      </a:hlink>
      <a:folHlink>
        <a:srgbClr val="1F2555"/>
      </a:folHlink>
    </a:clrScheme>
    <a:fontScheme name="Pega">
      <a:majorFont>
        <a:latin typeface="Open Sans"/>
        <a:ea typeface=""/>
        <a:cs typeface=""/>
      </a:majorFont>
      <a:minorFont>
        <a:latin typeface="Open Sans"/>
        <a:ea typeface=""/>
        <a:cs typeface=""/>
      </a:minorFont>
    </a:fontScheme>
    <a:fmtScheme name="Pega">
      <a:fillStyleLst>
        <a:solidFill>
          <a:schemeClr val="phClr"/>
        </a:solidFill>
        <a:solidFill>
          <a:schemeClr val="phClr"/>
        </a:solidFill>
        <a:solidFill>
          <a:schemeClr val="phClr"/>
        </a:solidFill>
      </a:fillStyleLst>
      <a:lnStyleLst>
        <a:ln w="6350" cap="sq" cmpd="sng" algn="ctr">
          <a:solidFill>
            <a:schemeClr val="phClr"/>
          </a:solidFill>
          <a:prstDash val="solid"/>
        </a:ln>
        <a:ln w="6350" cap="sq" cmpd="sng" algn="ctr">
          <a:solidFill>
            <a:schemeClr val="phClr"/>
          </a:solidFill>
          <a:prstDash val="solid"/>
        </a:ln>
        <a:ln w="635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defRPr sz="1200"/>
        </a:defPPr>
      </a:lstStyle>
      <a:style>
        <a:lnRef idx="0">
          <a:schemeClr val="dk1"/>
        </a:lnRef>
        <a:fillRef idx="1">
          <a:schemeClr val="dk1"/>
        </a:fillRef>
        <a:effectRef idx="0">
          <a:schemeClr val="dk1"/>
        </a:effectRef>
        <a:fontRef idx="minor">
          <a:schemeClr val="lt1"/>
        </a:fontRef>
      </a:style>
    </a:spDef>
    <a:lnDef>
      <a:spPr>
        <a:ln w="6350" cap="sq"/>
      </a:spPr>
      <a:bodyPr/>
      <a:lstStyle/>
      <a:style>
        <a:lnRef idx="1">
          <a:schemeClr val="dk1"/>
        </a:lnRef>
        <a:fillRef idx="0">
          <a:schemeClr val="dk1"/>
        </a:fillRef>
        <a:effectRef idx="0">
          <a:schemeClr val="dk1"/>
        </a:effectRef>
        <a:fontRef idx="minor">
          <a:schemeClr val="lt1"/>
        </a:fontRef>
      </a:style>
    </a:lnDef>
    <a:txDef>
      <a:spPr>
        <a:noFill/>
      </a:spPr>
      <a:bodyPr wrap="square" lIns="0" tIns="0" rIns="0" bIns="0" rtlCol="0">
        <a:noAutofit/>
      </a:bodyPr>
      <a:lstStyle>
        <a:defPPr marL="182880" indent="-182880">
          <a:lnSpc>
            <a:spcPct val="100000"/>
          </a:lnSpc>
          <a:spcBef>
            <a:spcPts val="900"/>
          </a:spcBef>
          <a:buClr>
            <a:srgbClr val="00A6A7"/>
          </a:buClr>
          <a:buFont typeface="Calibri" pitchFamily="34" charset="0"/>
          <a:buChar char="•"/>
          <a:defRPr sz="1200"/>
        </a:defPPr>
      </a:lstStyle>
    </a:txDef>
  </a:objectDefaults>
  <a:extraClrSchemeLst/>
  <a:custClrLst>
    <a:custClr name="Dark Blue 75%">
      <a:srgbClr val="575C80"/>
    </a:custClr>
    <a:custClr name="Dark Blue 50%">
      <a:srgbClr val="8F92AA"/>
    </a:custClr>
    <a:custClr name="Dark Blue 25%">
      <a:srgbClr val="C7C8D4"/>
    </a:custClr>
    <a:custClr name="Teal 75%">
      <a:srgbClr val="40BCBD"/>
    </a:custClr>
    <a:custClr name="Teal 50%">
      <a:srgbClr val="7FD2D3"/>
    </a:custClr>
    <a:custClr name="Teal 25%">
      <a:srgbClr val="BFE9E9"/>
    </a:custClr>
    <a:custClr name="Orange 75%">
      <a:srgbClr val="F1835E"/>
    </a:custClr>
    <a:custClr name="Orange 50%">
      <a:srgbClr val="F5AC93"/>
    </a:custClr>
    <a:custClr name="Orange 25%">
      <a:srgbClr val="FAD6C9"/>
    </a:custClr>
    <a:custClr name="Yellow 75%">
      <a:srgbClr val="FBD880"/>
    </a:custClr>
    <a:custClr name="Yellow 50%">
      <a:srgbClr val="FCE5AA"/>
    </a:custClr>
    <a:custClr name="Yellow 25%">
      <a:srgbClr val="FDF2D4"/>
    </a:custClr>
    <a:custClr name="Light Grey 75%">
      <a:srgbClr val="DDDCDA"/>
    </a:custClr>
    <a:custClr name="Light Grey 50%">
      <a:srgbClr val="E8E7E6"/>
    </a:custClr>
    <a:custClr name="Light Grey 25%">
      <a:srgbClr val="F4F3F3"/>
    </a:custClr>
    <a:custClr name="Dark Grey 75%">
      <a:srgbClr val="C0BFC0"/>
    </a:custClr>
    <a:custClr name="Dark Grey 50%">
      <a:srgbClr val="D5D4D5"/>
    </a:custClr>
    <a:custClr name="Dark Grey 25%">
      <a:srgbClr val="EAE9EA"/>
    </a:custClr>
  </a:custClrLst>
  <a:extLst>
    <a:ext uri="{05A4C25C-085E-4340-85A3-A5531E510DB2}">
      <thm15:themeFamily xmlns:thm15="http://schemas.microsoft.com/office/thememl/2012/main" name="Pega Theme 8 2017" id="{F57C6271-E21C-E542-9915-67C8A75CCCEE}" vid="{4D9BF593-A361-844A-A36D-EEF0822A20F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6B4664-9833-4258-9DC2-B3490ACD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 Continuous Monitoring- Sprint Retrospective v2</Template>
  <TotalTime>0</TotalTime>
  <Pages>3</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Sultanik</dc:creator>
  <cp:keywords/>
  <dc:description/>
  <cp:lastModifiedBy>Sultanik, Josh</cp:lastModifiedBy>
  <cp:revision>2</cp:revision>
  <dcterms:created xsi:type="dcterms:W3CDTF">2017-10-30T20:36:00Z</dcterms:created>
  <dcterms:modified xsi:type="dcterms:W3CDTF">2017-10-30T20:36:00Z</dcterms:modified>
</cp:coreProperties>
</file>